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749300</wp:posOffset>
                </wp:positionH>
                <wp:positionV relativeFrom="paragraph">
                  <wp:posOffset>-685799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2563" y="3354550"/>
                          <a:ext cx="6746875" cy="8509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749300</wp:posOffset>
                </wp:positionH>
                <wp:positionV relativeFrom="paragraph">
                  <wp:posOffset>-685799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913765</wp:posOffset>
            </wp:positionH>
            <wp:positionV relativeFrom="paragraph">
              <wp:posOffset>-580389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3263900</wp:posOffset>
                </wp:positionH>
                <wp:positionV relativeFrom="paragraph">
                  <wp:posOffset>-584199</wp:posOffset>
                </wp:positionV>
                <wp:extent cx="4029075" cy="76263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403445"/>
                          <a:ext cx="4019550" cy="753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5.99998474121094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2"/>
                                <w:vertAlign w:val="baseline"/>
                              </w:rPr>
                              <w:t xml:space="preserve">INSPECCIÓN DE EXTINTORES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3263900</wp:posOffset>
                </wp:positionH>
                <wp:positionV relativeFrom="paragraph">
                  <wp:posOffset>-584199</wp:posOffset>
                </wp:positionV>
                <wp:extent cx="4029075" cy="76263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7626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530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43"/>
        <w:gridCol w:w="1560"/>
        <w:gridCol w:w="1275"/>
        <w:gridCol w:w="1418"/>
        <w:gridCol w:w="992"/>
        <w:gridCol w:w="1701"/>
        <w:gridCol w:w="48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tblGridChange w:id="0">
          <w:tblGrid>
            <w:gridCol w:w="1843"/>
            <w:gridCol w:w="1560"/>
            <w:gridCol w:w="1275"/>
            <w:gridCol w:w="1418"/>
            <w:gridCol w:w="992"/>
            <w:gridCol w:w="1701"/>
            <w:gridCol w:w="489"/>
            <w:gridCol w:w="425"/>
            <w:gridCol w:w="425"/>
            <w:gridCol w:w="425"/>
            <w:gridCol w:w="426"/>
            <w:gridCol w:w="425"/>
            <w:gridCol w:w="425"/>
            <w:gridCol w:w="425"/>
            <w:gridCol w:w="426"/>
            <w:gridCol w:w="425"/>
            <w:gridCol w:w="425"/>
          </w:tblGrid>
        </w:tblGridChange>
      </w:tblGrid>
      <w:tr>
        <w:trPr>
          <w:cantSplit w:val="0"/>
          <w:tblHeader w:val="0"/>
        </w:trPr>
        <w:tc>
          <w:tcPr>
            <w:gridSpan w:val="1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</w:tcPr>
          <w:p w:rsidR="00000000" w:rsidDel="00000000" w:rsidP="00000000" w:rsidRDefault="00000000" w:rsidRPr="00000000" w14:paraId="00000003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rtl w:val="0"/>
              </w:rPr>
              <w:t xml:space="preserve">Para diligenciar este formato tenga en cuenta lo siguiente:</w:t>
            </w:r>
          </w:p>
          <w:p w:rsidR="00000000" w:rsidDel="00000000" w:rsidP="00000000" w:rsidRDefault="00000000" w:rsidRPr="00000000" w14:paraId="00000004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rtl w:val="0"/>
              </w:rPr>
              <w:t xml:space="preserve">A partir de la casilla “Rotulo” defina si es Bueno (B), Regular(R), Malo (M) o no Aplica (N/A).</w:t>
            </w:r>
          </w:p>
        </w:tc>
      </w:tr>
      <w:tr>
        <w:trPr>
          <w:cantSplit w:val="0"/>
          <w:trHeight w:val="5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REALIZADA POR: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FECHA DE INSPECCION</w:t>
            </w:r>
          </w:p>
        </w:tc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No DEL EXTINTOR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UBICACIÓN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CLASE DE EXTINTOR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19"/>
                <w:szCs w:val="19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9"/>
                <w:szCs w:val="19"/>
                <w:rtl w:val="0"/>
              </w:rPr>
              <w:t xml:space="preserve">CAPACIDAD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FECHA DE CARGA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FECHA DE RECARGA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 Rotulo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Cilindro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Pintura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Boquilla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Nanómetro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Pasador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Manguera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Manija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Soporte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Accesibilidad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line="240" w:lineRule="auto"/>
              <w:ind w:left="113" w:right="113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Pictograma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pacing w:line="240" w:lineRule="auto"/>
              <w:rPr>
                <w:rFonts w:ascii="Tahoma" w:cs="Tahoma" w:eastAsia="Tahoma" w:hAnsi="Tahoma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B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701" w:top="170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